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</w:t>
      </w:r>
      <w:r w:rsidR="00553BA2">
        <w:rPr>
          <w:u w:val="single"/>
        </w:rPr>
        <w:t>8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553BA2">
        <w:rPr>
          <w:rStyle w:val="FontStyle464"/>
          <w:rFonts w:ascii="Times New Roman" w:hAnsi="Times New Roman" w:cs="Times New Roman"/>
          <w:b/>
          <w:sz w:val="28"/>
          <w:szCs w:val="28"/>
        </w:rPr>
        <w:t>Гуторовского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553BA2">
        <w:rPr>
          <w:color w:val="000000"/>
          <w:sz w:val="28"/>
          <w:szCs w:val="28"/>
        </w:rPr>
        <w:t>Гуторовского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>от 2</w:t>
      </w:r>
      <w:r w:rsidR="00553BA2">
        <w:rPr>
          <w:color w:val="000000"/>
          <w:sz w:val="28"/>
          <w:szCs w:val="28"/>
        </w:rPr>
        <w:t>7 но</w:t>
      </w:r>
      <w:r w:rsidR="00020502">
        <w:rPr>
          <w:color w:val="000000"/>
          <w:sz w:val="28"/>
          <w:szCs w:val="28"/>
        </w:rPr>
        <w:t xml:space="preserve">ября 2020 года № </w:t>
      </w:r>
      <w:r w:rsidR="00553BA2">
        <w:rPr>
          <w:color w:val="000000"/>
          <w:sz w:val="28"/>
          <w:szCs w:val="28"/>
        </w:rPr>
        <w:t>37-4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>Об утверждении схем</w:t>
      </w:r>
      <w:r w:rsidR="00020502">
        <w:rPr>
          <w:color w:val="000000"/>
          <w:sz w:val="28"/>
          <w:szCs w:val="28"/>
        </w:rPr>
        <w:t>ы</w:t>
      </w:r>
      <w:r w:rsidR="00BF1711" w:rsidRPr="00BF1711">
        <w:rPr>
          <w:color w:val="000000"/>
          <w:sz w:val="28"/>
          <w:szCs w:val="28"/>
        </w:rPr>
        <w:t xml:space="preserve"> одномандатных избирательных округов для проведения выборов депутатов </w:t>
      </w:r>
      <w:proofErr w:type="spellStart"/>
      <w:r w:rsidR="00553BA2">
        <w:rPr>
          <w:color w:val="000000"/>
          <w:sz w:val="28"/>
          <w:szCs w:val="28"/>
        </w:rPr>
        <w:t>Гуторовского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553BA2">
        <w:rPr>
          <w:color w:val="000000"/>
          <w:sz w:val="28"/>
          <w:szCs w:val="28"/>
        </w:rPr>
        <w:t>Гуторовского</w:t>
      </w:r>
      <w:proofErr w:type="spellEnd"/>
      <w:r w:rsidR="00553BA2" w:rsidRPr="008F2AE4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553BA2">
        <w:rPr>
          <w:color w:val="000000"/>
          <w:sz w:val="28"/>
          <w:szCs w:val="28"/>
        </w:rPr>
        <w:t>Гуторовского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</w:t>
      </w:r>
      <w:r w:rsidR="00553BA2">
        <w:rPr>
          <w:bCs/>
          <w:sz w:val="28"/>
          <w:szCs w:val="28"/>
        </w:rPr>
        <w:t>8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</w:t>
      </w:r>
      <w:bookmarkStart w:id="0" w:name="_GoBack"/>
      <w:bookmarkEnd w:id="0"/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 w:rsidRPr="00553BA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553BA2" w:rsidRPr="00553BA2">
        <w:rPr>
          <w:b/>
          <w:color w:val="000000"/>
          <w:sz w:val="28"/>
          <w:szCs w:val="28"/>
        </w:rPr>
        <w:t>Гуторовского</w:t>
      </w:r>
      <w:proofErr w:type="spellEnd"/>
      <w:r w:rsidR="001A4E23" w:rsidRPr="00200C4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65" w:rsidRDefault="00915065" w:rsidP="00FA21EE">
      <w:r>
        <w:separator/>
      </w:r>
    </w:p>
  </w:endnote>
  <w:endnote w:type="continuationSeparator" w:id="0">
    <w:p w:rsidR="00915065" w:rsidRDefault="00915065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65" w:rsidRDefault="00915065" w:rsidP="00FA21EE">
      <w:r>
        <w:separator/>
      </w:r>
    </w:p>
  </w:footnote>
  <w:footnote w:type="continuationSeparator" w:id="0">
    <w:p w:rsidR="00915065" w:rsidRDefault="00915065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515E3F"/>
    <w:rsid w:val="00532918"/>
    <w:rsid w:val="00544FF6"/>
    <w:rsid w:val="00553BA2"/>
    <w:rsid w:val="005567C3"/>
    <w:rsid w:val="005F5D4C"/>
    <w:rsid w:val="00627FC2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915065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969-6A4D-44CA-9878-ED2CBDD4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2021-04-07T08:43:00Z</cp:lastPrinted>
  <dcterms:created xsi:type="dcterms:W3CDTF">2020-03-11T09:21:00Z</dcterms:created>
  <dcterms:modified xsi:type="dcterms:W3CDTF">2021-06-21T13:26:00Z</dcterms:modified>
</cp:coreProperties>
</file>